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1"/>
        <w:gridCol w:w="4676"/>
        <w:gridCol w:w="4679"/>
        <w:gridCol w:w="848.9999999999998"/>
        <w:tblGridChange w:id="0">
          <w:tblGrid>
            <w:gridCol w:w="851"/>
            <w:gridCol w:w="4676"/>
            <w:gridCol w:w="4679"/>
            <w:gridCol w:w="848.999999999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Приложение №1 к договору аренды транспортного средства № _________от _________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ЗАКАЗ №1</w:t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г. Самара</w:t>
            </w:r>
          </w:p>
        </w:tc>
        <w:tc>
          <w:tcPr>
            <w:gridSpan w:val="2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  09.11.2021 г.</w:t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mallCaps w:val="0"/>
          <w:color w:val="00000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tblW w:w="11058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14"/>
        <w:gridCol w:w="1914"/>
        <w:gridCol w:w="3544.0000000000005"/>
        <w:gridCol w:w="1842.9999999999995"/>
        <w:gridCol w:w="1842.9999999999995"/>
        <w:tblGridChange w:id="0">
          <w:tblGrid>
            <w:gridCol w:w="1914"/>
            <w:gridCol w:w="1914"/>
            <w:gridCol w:w="3544.0000000000005"/>
            <w:gridCol w:w="1842.9999999999995"/>
            <w:gridCol w:w="1842.999999999999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8db3e2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Автомобиль</w:t>
            </w:r>
          </w:p>
        </w:tc>
        <w:tc>
          <w:tcPr>
            <w:gridSpan w:val="3"/>
            <w:shd w:fill="8db3e2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Условия аренды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Марка и модель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Место выдачи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Самара, пос. Мехзавод, 9 квартал, д. 8А</w:t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Дата выдачи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5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Время выдачи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5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Гос. номер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Место приема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Самара, пос. Мехзавод, 9 квартал, д. 8А</w:t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Дата приема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5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Время приема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5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Цвет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Разрешенный пробег, в сутки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300,00 км</w:t>
            </w:r>
          </w:p>
        </w:tc>
        <w:tc>
          <w:tcPr>
            <w:gridSpan w:val="2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Стоимость перепробега 1 км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5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Номер кузова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Территория эксплуатации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Стоимость мойки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Год выпуска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Технический паспорт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Дополнительный водитель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5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0"/>
                <w:szCs w:val="10"/>
                <w:rtl w:val="0"/>
              </w:rPr>
              <w:t xml:space="preserve">Стоимость автомобиля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mallCaps w:val="0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7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"/>
        <w:gridCol w:w="4961"/>
        <w:gridCol w:w="850"/>
        <w:gridCol w:w="1133.9999999999998"/>
        <w:gridCol w:w="1842.9999999999995"/>
        <w:gridCol w:w="1843.0000000000007"/>
        <w:tblGridChange w:id="0">
          <w:tblGrid>
            <w:gridCol w:w="426"/>
            <w:gridCol w:w="4961"/>
            <w:gridCol w:w="850"/>
            <w:gridCol w:w="1133.9999999999998"/>
            <w:gridCol w:w="1842.9999999999995"/>
            <w:gridCol w:w="1843.0000000000007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8db3e2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Начисления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Тарифы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Ед. изм.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Количество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Цена, руб.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Стоимость,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Тариф "1-3 суток"</w:t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дн.</w:t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3"/>
              <w:jc w:val="right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jc w:val="right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0,00</w:t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jc w:val="right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jc w:val="right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ИТОГО, руб.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jc w:val="right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jc w:val="right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Общее количество дней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jc w:val="right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jc w:val="right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Средняя стоимость за 1 день, руб.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jc w:val="right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7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"/>
        <w:gridCol w:w="5811"/>
        <w:gridCol w:w="1133.9999999999998"/>
        <w:gridCol w:w="1842.9999999999995"/>
        <w:gridCol w:w="1843.0000000000007"/>
        <w:tblGridChange w:id="0">
          <w:tblGrid>
            <w:gridCol w:w="426"/>
            <w:gridCol w:w="5811"/>
            <w:gridCol w:w="1133.9999999999998"/>
            <w:gridCol w:w="1842.9999999999995"/>
            <w:gridCol w:w="1843.0000000000007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8db3e2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Доп. услуги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Доп. услуги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Количество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Цена, руб.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6"/>
                <w:szCs w:val="16"/>
                <w:rtl w:val="0"/>
              </w:rPr>
              <w:t xml:space="preserve">Стоимость, руб.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ИТОГО, руб.</w:t>
            </w:r>
          </w:p>
        </w:tc>
        <w:tc>
          <w:tcPr>
            <w:shd w:fill="d9d9d9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jc w:val="right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7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14"/>
        <w:gridCol w:w="1843.0000000000007"/>
        <w:tblGridChange w:id="0">
          <w:tblGrid>
            <w:gridCol w:w="9214"/>
            <w:gridCol w:w="1843.0000000000007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jc w:val="right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ИТОГО к оплате, руб.</w:t>
            </w:r>
          </w:p>
        </w:tc>
        <w:tc>
          <w:tcPr>
            <w:shd w:fill="8db3e2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right="34"/>
              <w:jc w:val="right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20"/>
                <w:szCs w:val="20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57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57"/>
        <w:tblGridChange w:id="0">
          <w:tblGrid>
            <w:gridCol w:w="11057"/>
          </w:tblGrid>
        </w:tblGridChange>
      </w:tblGrid>
      <w:tr>
        <w:trPr>
          <w:cantSplit w:val="0"/>
          <w:tblHeader w:val="0"/>
        </w:trPr>
        <w:tc>
          <w:tcPr>
            <w:shd w:fill="8db3e2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Гарантийная сумма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Размер         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0 руб.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mallCaps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color w:val="00000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16"/>
          <w:szCs w:val="16"/>
          <w:rtl w:val="0"/>
        </w:rPr>
        <w:t xml:space="preserve">С УСЛОВИЯМИ ДОГОВОРА АРЕНДЫ ОЗНАКОМЛЕН И СОГЛАСЕН.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mallCaps w:val="0"/>
          <w:color w:val="00000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"/>
        <w:tblW w:w="11056.999999999998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8"/>
        <w:gridCol w:w="1843.0000000000007"/>
        <w:gridCol w:w="1843.0000000000007"/>
        <w:gridCol w:w="1842.9999999999973"/>
        <w:tblGridChange w:id="0">
          <w:tblGrid>
            <w:gridCol w:w="5528"/>
            <w:gridCol w:w="1843.0000000000007"/>
            <w:gridCol w:w="1843.0000000000007"/>
            <w:gridCol w:w="1842.999999999997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Заказ подготовлен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директор ______________________</w:t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Подпись менеджера</w:t>
            </w:r>
          </w:p>
        </w:tc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Арендодатель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color w:val="000000"/>
                <w:sz w:val="16"/>
                <w:szCs w:val="16"/>
                <w:rtl w:val="0"/>
              </w:rPr>
              <w:t xml:space="preserve">ООО "БУМЕРАНГ-АВТО" ________________</w:t>
            </w:r>
          </w:p>
        </w:tc>
        <w:tc>
          <w:tcPr>
            <w:gridSpan w:val="3"/>
            <w:shd w:fill="auto" w:val="clear"/>
            <w:tcMar>
              <w:top w:w="10.0" w:type="dxa"/>
              <w:left w:w="10.0" w:type="dxa"/>
              <w:bottom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  <w:rtl w:val="0"/>
              </w:rPr>
              <w:t xml:space="preserve">Арендатор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Times New Roman" w:cs="Times New Roman" w:eastAsia="Times New Roman" w:hAnsi="Times New Roman"/>
                <w:smallCaps w:val="0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mallCaps w:val="0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